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F" w:rsidRDefault="00893C4F">
      <w:pPr>
        <w:jc w:val="both"/>
      </w:pPr>
      <w:r>
        <w:rPr>
          <w:b/>
          <w:bCs/>
        </w:rPr>
        <w:t>Dz.U.2011.6.25</w:t>
      </w:r>
    </w:p>
    <w:p w:rsidR="00893C4F" w:rsidRDefault="00893C4F">
      <w:pPr>
        <w:spacing w:before="240"/>
        <w:jc w:val="center"/>
      </w:pPr>
      <w:r>
        <w:rPr>
          <w:b/>
          <w:bCs/>
        </w:rPr>
        <w:t>ROZPORZĄDZENIE</w:t>
      </w:r>
    </w:p>
    <w:p w:rsidR="00893C4F" w:rsidRDefault="00893C4F">
      <w:pPr>
        <w:jc w:val="center"/>
      </w:pPr>
      <w:r>
        <w:rPr>
          <w:b/>
          <w:bCs/>
        </w:rPr>
        <w:t>MINISTRA PRACY I POLITYKI SPOŁECZNEJ</w:t>
      </w:r>
      <w:r>
        <w:rPr>
          <w:b/>
          <w:bCs/>
          <w:vertAlign w:val="superscript"/>
        </w:rPr>
        <w:t>1)</w:t>
      </w:r>
    </w:p>
    <w:p w:rsidR="00893C4F" w:rsidRDefault="00893C4F">
      <w:pPr>
        <w:spacing w:before="240"/>
        <w:jc w:val="center"/>
      </w:pPr>
      <w:r>
        <w:t>z dnia 15 grudnia 2010 r.</w:t>
      </w:r>
    </w:p>
    <w:p w:rsidR="00893C4F" w:rsidRDefault="00893C4F">
      <w:pPr>
        <w:spacing w:before="240"/>
        <w:jc w:val="center"/>
      </w:pPr>
      <w:r>
        <w:rPr>
          <w:b/>
          <w:bCs/>
        </w:rPr>
        <w:t>w sprawie wzoru oferty i ramowego wzoru umowy dotyczących realizacji zadania publicznego oraz wzoru sprawozdania z wykonania tego zadania</w:t>
      </w:r>
    </w:p>
    <w:p w:rsidR="00893C4F" w:rsidRDefault="00893C4F">
      <w:pPr>
        <w:spacing w:before="240" w:after="480"/>
        <w:jc w:val="center"/>
      </w:pPr>
      <w:r>
        <w:t>(Dz. U. z dnia 10 stycznia 2011 r.)</w:t>
      </w:r>
    </w:p>
    <w:p w:rsidR="00893C4F" w:rsidRDefault="00893C4F">
      <w:pPr>
        <w:spacing w:after="240"/>
        <w:ind w:firstLine="431"/>
        <w:jc w:val="both"/>
      </w:pPr>
      <w:r>
        <w:t>Na podstawie art. 19 ustawy z dnia 24 kwietnia 2003 r. o działalności pożytku publicznego i o wolontariacie (Dz. U. z 2010 r. Nr 234, poz. 1536) zarządza się, co następuje:</w:t>
      </w:r>
    </w:p>
    <w:p w:rsidR="00893C4F" w:rsidRDefault="00893C4F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> Określa się:</w:t>
      </w:r>
    </w:p>
    <w:p w:rsidR="00893C4F" w:rsidRDefault="00893C4F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wzór oferty realizacji zadania publicznego przez organizację pozarządową lub podmiot wymieniony w art. 3 ust. 3 ustawy z dnia 24 kwietnia 2003 r. o działalności pożytku publicznego i o wolontariacie, zwanej dalej "ustawą", stanowiący załącznik nr 1 do rozporządzenia;</w:t>
      </w:r>
    </w:p>
    <w:p w:rsidR="00893C4F" w:rsidRDefault="00893C4F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ramowy wzór umowy o wsparcie realizacji zadania publicznego lub o powierzenie realizacji zadania publicznego przez organizację pozarządową oraz podmiot wymieniony w art. 3 ust. 3 ustawy, stanowiący załącznik nr 2 do rozporządzenia;</w:t>
      </w:r>
    </w:p>
    <w:p w:rsidR="00893C4F" w:rsidRDefault="00893C4F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 xml:space="preserve">wzór sprawozdania z wykonania zadania publicznego określonego w umowie, o której mowa w </w:t>
      </w:r>
      <w:proofErr w:type="spellStart"/>
      <w:r>
        <w:t>pkt</w:t>
      </w:r>
      <w:proofErr w:type="spellEnd"/>
      <w:r>
        <w:t xml:space="preserve"> 2, stanowiący załącznik nr 3 do rozporządzenia.</w:t>
      </w:r>
    </w:p>
    <w:p w:rsidR="00893C4F" w:rsidRDefault="00893C4F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2.</w:t>
      </w:r>
      <w:r>
        <w:t> Rozporządzenie wchodzi w życie po upływie 7 dni od dnia ogłoszenia.</w:t>
      </w:r>
      <w:r>
        <w:rPr>
          <w:vertAlign w:val="superscript"/>
        </w:rPr>
        <w:t>2)</w:t>
      </w:r>
    </w:p>
    <w:p w:rsidR="00893C4F" w:rsidRDefault="00893C4F">
      <w:pPr>
        <w:spacing w:before="240"/>
        <w:jc w:val="both"/>
      </w:pPr>
      <w:r>
        <w:t>______</w:t>
      </w:r>
    </w:p>
    <w:p w:rsidR="00893C4F" w:rsidRDefault="00893C4F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 xml:space="preserve">Minister Pracy i Polityki Społecznej kieruje działem administracji rządowej - zabezpieczenie społeczne, na podstawie § 1 ust. 2 </w:t>
      </w:r>
      <w:proofErr w:type="spellStart"/>
      <w:r>
        <w:t>pkt</w:t>
      </w:r>
      <w:proofErr w:type="spellEnd"/>
      <w:r>
        <w:t xml:space="preserve"> 2 rozporządzenia Prezesa Rady Ministrów z dnia 16 listopada 2007 r. w sprawie szczegółowego zakresu działania Ministra Pracy i Polityki Społecznej (Dz. U. Nr 216, poz. 1598).</w:t>
      </w:r>
    </w:p>
    <w:p w:rsidR="00893C4F" w:rsidRDefault="00893C4F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Niniejsze rozporządzenie było poprzedzone rozporządzeniem Ministra Pracy i Polityki Społecznej z dnia 27 grudnia 2005 r. w sprawie wzoru oferty realizacji zadania publicznego, ramowego wzoru umowy o wykonanie zadania publicznego i wzoru sprawozdania z wykonania tego zadania (Dz. U. Nr 264, poz. 2207), które na podstawie art. 24 ustawy z dnia 22 stycznia 2010 r. o zmianie ustawy o działalności pożytku publicznego i o wolontariacie oraz niektórych innych ustaw (Dz. U. Nr 28, poz. 146) traci moc z dniem wejścia w życie niniejszego rozporządzenia.</w:t>
      </w: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p w:rsidR="00BA1203" w:rsidRDefault="00BA1203">
      <w:pPr>
        <w:spacing w:before="240"/>
        <w:rPr>
          <w:b/>
          <w:bCs/>
        </w:rPr>
      </w:pPr>
    </w:p>
    <w:sectPr w:rsidR="00BA12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100F"/>
    <w:rsid w:val="00893C4F"/>
    <w:rsid w:val="008E100F"/>
    <w:rsid w:val="00BA1203"/>
    <w:rsid w:val="00DA0566"/>
    <w:rsid w:val="00E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p08150</dc:creator>
  <cp:lastModifiedBy>Rajmund Kossarzecki</cp:lastModifiedBy>
  <cp:revision>2</cp:revision>
  <dcterms:created xsi:type="dcterms:W3CDTF">2016-01-13T08:45:00Z</dcterms:created>
  <dcterms:modified xsi:type="dcterms:W3CDTF">2016-01-13T08:45:00Z</dcterms:modified>
</cp:coreProperties>
</file>