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9E484" w14:textId="566ED6E8" w:rsidR="00062C33" w:rsidRDefault="00062C33" w:rsidP="00062C33">
      <w:pPr>
        <w:spacing w:line="276" w:lineRule="auto"/>
      </w:pPr>
      <w:r>
        <w:rPr>
          <w:color w:val="000000"/>
          <w:sz w:val="22"/>
          <w:szCs w:val="22"/>
        </w:rPr>
        <w:t xml:space="preserve">Postępowanie nr </w:t>
      </w:r>
      <w:r w:rsidR="00436A8D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.271</w:t>
      </w:r>
      <w:r w:rsidR="00700063">
        <w:rPr>
          <w:color w:val="000000"/>
          <w:sz w:val="22"/>
          <w:szCs w:val="22"/>
        </w:rPr>
        <w:t>.8.</w:t>
      </w:r>
      <w:r>
        <w:rPr>
          <w:color w:val="000000"/>
          <w:sz w:val="22"/>
          <w:szCs w:val="22"/>
        </w:rPr>
        <w:t>2020</w:t>
      </w:r>
    </w:p>
    <w:p w14:paraId="11B07FC3" w14:textId="2EB6DD51" w:rsidR="00062C33" w:rsidRPr="00700063" w:rsidRDefault="00062C33" w:rsidP="00062C33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SIWZ</w:t>
      </w:r>
    </w:p>
    <w:p w14:paraId="3B2218C2" w14:textId="77777777" w:rsidR="00062C33" w:rsidRDefault="00062C33" w:rsidP="00062C33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261C97CE" w14:textId="77777777" w:rsidR="00062C33" w:rsidRDefault="00062C33" w:rsidP="00062C33">
      <w:pPr>
        <w:spacing w:line="276" w:lineRule="auto"/>
        <w:rPr>
          <w:color w:val="000000"/>
        </w:rPr>
      </w:pPr>
    </w:p>
    <w:p w14:paraId="31F87EB2" w14:textId="77777777" w:rsidR="00062C33" w:rsidRDefault="00062C33" w:rsidP="00062C33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252149BC" w14:textId="77777777" w:rsidR="00062C33" w:rsidRDefault="00062C33" w:rsidP="00062C33">
      <w:pPr>
        <w:spacing w:line="276" w:lineRule="auto"/>
        <w:rPr>
          <w:color w:val="000000"/>
        </w:rPr>
      </w:pPr>
    </w:p>
    <w:p w14:paraId="09166753" w14:textId="77777777" w:rsidR="00062C33" w:rsidRDefault="00062C33" w:rsidP="00062C33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B868D34" w14:textId="77777777" w:rsidR="00062C33" w:rsidRDefault="00062C33" w:rsidP="00062C33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33E3EA9E" w14:textId="6C680235" w:rsidR="00062C33" w:rsidRDefault="00062C33" w:rsidP="00062C33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49AC8A5C" w14:textId="29EB2592" w:rsidR="00062C33" w:rsidRDefault="00062C33" w:rsidP="00062C33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67BF05F5" w14:textId="11CD475A" w:rsidR="00062C33" w:rsidRDefault="00062C33" w:rsidP="00B9080E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10A19178" w14:textId="21565C12" w:rsidR="00062C33" w:rsidRPr="00062C33" w:rsidRDefault="00062C33" w:rsidP="00062C33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916F037" w14:textId="024764A7" w:rsidR="00062C33" w:rsidRPr="00062C33" w:rsidRDefault="00062C33" w:rsidP="00062C33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0C7B9ED5" w14:textId="07ED1ACF" w:rsidR="003722D0" w:rsidRDefault="003722D0"/>
    <w:p w14:paraId="04B54BBE" w14:textId="7B46D6D2" w:rsidR="00ED4146" w:rsidRPr="00ED4146" w:rsidRDefault="00062C33" w:rsidP="00ED4146">
      <w:pPr>
        <w:numPr>
          <w:ilvl w:val="3"/>
          <w:numId w:val="1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Po zapoznaniu się z dokumentami przetargowymi ja (my) niżej podpisany (i) oferuję (my) wykonanie zadania w ramach realizacji zamówienia pn. </w:t>
      </w:r>
      <w:r w:rsidRPr="00700063">
        <w:rPr>
          <w:b/>
          <w:bCs/>
          <w:color w:val="000000"/>
          <w:sz w:val="22"/>
          <w:szCs w:val="22"/>
        </w:rPr>
        <w:t xml:space="preserve">„Modernizacja stacji uzdatniania wody w Miłoradzu oraz budowa sieci kanalizacyjnej w Kończewicach w ramach projektu </w:t>
      </w:r>
      <w:r w:rsidR="00ED4146" w:rsidRPr="00700063">
        <w:rPr>
          <w:b/>
          <w:bCs/>
          <w:color w:val="000000"/>
          <w:sz w:val="22"/>
          <w:szCs w:val="22"/>
        </w:rPr>
        <w:t>Europejskiego Funduszu Rolnego na rzecz Rozwoju Obszarów Wiejskich w ramach</w:t>
      </w:r>
      <w:r w:rsidR="00ED4146" w:rsidRPr="00ED4146">
        <w:rPr>
          <w:b/>
          <w:bCs/>
          <w:color w:val="000000"/>
          <w:sz w:val="22"/>
          <w:szCs w:val="22"/>
        </w:rPr>
        <w:t xml:space="preserve"> programu Rozwoju Obszarów Wiejskich na lata 2014 – 2020 poddziałanie „Wsparcie inwestycji związanych z tworzeniem, ulepszaniem lub rozbudową wszystkich rodzajów małej infrastruktury, w tym inwestycji w energię odnawialną i w oszczędzanie energii”.</w:t>
      </w:r>
    </w:p>
    <w:p w14:paraId="631C0B90" w14:textId="3A277B89" w:rsidR="00062C33" w:rsidRPr="00062C33" w:rsidRDefault="00062C33" w:rsidP="00062C33">
      <w:pPr>
        <w:numPr>
          <w:ilvl w:val="3"/>
          <w:numId w:val="1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062C33">
        <w:rPr>
          <w:color w:val="000000"/>
          <w:sz w:val="22"/>
          <w:szCs w:val="22"/>
        </w:rPr>
        <w:t>na warunkach określonych w SIWZ i zgodnie z treścią SIWZ</w:t>
      </w:r>
      <w:r w:rsidRPr="00062C33">
        <w:rPr>
          <w:sz w:val="22"/>
          <w:szCs w:val="22"/>
        </w:rPr>
        <w:t xml:space="preserve"> </w:t>
      </w:r>
      <w:r w:rsidRPr="00062C33">
        <w:rPr>
          <w:i/>
          <w:iCs/>
          <w:color w:val="000000"/>
          <w:sz w:val="22"/>
          <w:szCs w:val="22"/>
        </w:rPr>
        <w:t>(</w:t>
      </w:r>
      <w:r w:rsidRPr="00062C33">
        <w:rPr>
          <w:b/>
          <w:bCs/>
          <w:i/>
          <w:iCs/>
          <w:color w:val="000000"/>
          <w:sz w:val="22"/>
          <w:szCs w:val="22"/>
        </w:rPr>
        <w:t>należy wypełnić stosownie do części, na którą Wykonawca składa ofertę)</w:t>
      </w:r>
      <w:r w:rsidRPr="00062C33">
        <w:rPr>
          <w:color w:val="000000"/>
          <w:sz w:val="22"/>
          <w:szCs w:val="22"/>
        </w:rPr>
        <w:t>:</w:t>
      </w:r>
    </w:p>
    <w:p w14:paraId="2E2A3D43" w14:textId="3C06A15D" w:rsidR="00062C33" w:rsidRPr="009A4631" w:rsidRDefault="00062C33" w:rsidP="00062C33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9A4631">
        <w:rPr>
          <w:b/>
          <w:bCs/>
          <w:sz w:val="28"/>
          <w:szCs w:val="28"/>
        </w:rPr>
        <w:t>CZĘŚĆ I – MODERNIZACJA STACJI UZDATNIANIA WODY W MIŁORADZU*</w:t>
      </w:r>
    </w:p>
    <w:p w14:paraId="41841979" w14:textId="4BD2A065" w:rsidR="00062C33" w:rsidRPr="00062C33" w:rsidRDefault="00062C33" w:rsidP="00062C33">
      <w:pPr>
        <w:rPr>
          <w:b/>
          <w:bCs/>
        </w:rPr>
      </w:pPr>
    </w:p>
    <w:p w14:paraId="6A602CF0" w14:textId="6E1A7CDA" w:rsidR="00062C33" w:rsidRPr="00436A8D" w:rsidRDefault="00062C33" w:rsidP="00062C33">
      <w:pPr>
        <w:pStyle w:val="Akapitzlist"/>
        <w:rPr>
          <w:sz w:val="22"/>
          <w:szCs w:val="22"/>
        </w:rPr>
      </w:pPr>
      <w:r w:rsidRPr="00436A8D">
        <w:rPr>
          <w:sz w:val="22"/>
          <w:szCs w:val="22"/>
        </w:rPr>
        <w:t>a) oferujemy wykonanie przedmiotu zamówienia za cenę:</w:t>
      </w:r>
    </w:p>
    <w:p w14:paraId="3829CA99" w14:textId="77777777" w:rsidR="00062C33" w:rsidRPr="00436A8D" w:rsidRDefault="00062C33" w:rsidP="00062C33">
      <w:pPr>
        <w:pStyle w:val="Akapitzlist"/>
        <w:rPr>
          <w:sz w:val="22"/>
          <w:szCs w:val="22"/>
        </w:rPr>
      </w:pPr>
    </w:p>
    <w:p w14:paraId="1EB896BF" w14:textId="34583D05" w:rsidR="00062C33" w:rsidRPr="00436A8D" w:rsidRDefault="00062C33" w:rsidP="00062C33">
      <w:pPr>
        <w:pStyle w:val="Akapitzlist"/>
        <w:rPr>
          <w:sz w:val="22"/>
          <w:szCs w:val="22"/>
        </w:rPr>
      </w:pPr>
      <w:r w:rsidRPr="00436A8D">
        <w:rPr>
          <w:sz w:val="22"/>
          <w:szCs w:val="22"/>
        </w:rPr>
        <w:t>Cena ofertowa....................................................... zł netto</w:t>
      </w:r>
    </w:p>
    <w:p w14:paraId="2A7BDFED" w14:textId="7ED6F0D2" w:rsidR="00062C33" w:rsidRPr="00436A8D" w:rsidRDefault="00062C33" w:rsidP="00062C33">
      <w:pPr>
        <w:pStyle w:val="Akapitzlist"/>
        <w:rPr>
          <w:sz w:val="22"/>
          <w:szCs w:val="22"/>
        </w:rPr>
      </w:pPr>
      <w:r w:rsidRPr="00436A8D">
        <w:rPr>
          <w:sz w:val="22"/>
          <w:szCs w:val="22"/>
        </w:rPr>
        <w:t xml:space="preserve">Wartość podatku VAT............................................ zł </w:t>
      </w:r>
    </w:p>
    <w:p w14:paraId="6D4A45F6" w14:textId="16E19709" w:rsidR="00062C33" w:rsidRPr="00436A8D" w:rsidRDefault="00062C33" w:rsidP="00062C33">
      <w:pPr>
        <w:pStyle w:val="Akapitzlist"/>
        <w:rPr>
          <w:sz w:val="22"/>
          <w:szCs w:val="22"/>
        </w:rPr>
      </w:pPr>
      <w:r w:rsidRPr="00436A8D">
        <w:rPr>
          <w:sz w:val="22"/>
          <w:szCs w:val="22"/>
        </w:rPr>
        <w:t>Cena ofertowa....................................................... zł brutto</w:t>
      </w:r>
    </w:p>
    <w:p w14:paraId="556AD76A" w14:textId="05A95ACC" w:rsidR="00062C33" w:rsidRPr="00436A8D" w:rsidRDefault="00062C33" w:rsidP="00062C33">
      <w:pPr>
        <w:pStyle w:val="Akapitzlist"/>
        <w:rPr>
          <w:sz w:val="22"/>
          <w:szCs w:val="22"/>
        </w:rPr>
      </w:pPr>
      <w:r w:rsidRPr="00436A8D">
        <w:rPr>
          <w:sz w:val="22"/>
          <w:szCs w:val="22"/>
        </w:rPr>
        <w:t>(słownie: ……………………………………………………………………………)</w:t>
      </w:r>
    </w:p>
    <w:p w14:paraId="4D0CF496" w14:textId="05100C57" w:rsidR="00062C33" w:rsidRPr="00436A8D" w:rsidRDefault="00062C33" w:rsidP="00062C33">
      <w:pPr>
        <w:pStyle w:val="Akapitzlist"/>
        <w:rPr>
          <w:sz w:val="22"/>
          <w:szCs w:val="22"/>
        </w:rPr>
      </w:pPr>
    </w:p>
    <w:p w14:paraId="59ED7F16" w14:textId="77777777" w:rsidR="00062C33" w:rsidRPr="00436A8D" w:rsidRDefault="00062C33" w:rsidP="00062C33">
      <w:pPr>
        <w:pStyle w:val="Akapitzlist"/>
        <w:rPr>
          <w:sz w:val="22"/>
          <w:szCs w:val="22"/>
        </w:rPr>
      </w:pPr>
      <w:r w:rsidRPr="00436A8D">
        <w:rPr>
          <w:sz w:val="22"/>
          <w:szCs w:val="22"/>
        </w:rPr>
        <w:t>b) udzielamy …..  miesięcy gwarancji;</w:t>
      </w:r>
    </w:p>
    <w:p w14:paraId="53B62405" w14:textId="14E6567F" w:rsidR="00062C33" w:rsidRDefault="00062C33" w:rsidP="00062C33">
      <w:pPr>
        <w:pStyle w:val="Akapitzlist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89 ust.1 pkt 2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6390FE42" w14:textId="77777777" w:rsidR="00436A8D" w:rsidRPr="00436A8D" w:rsidRDefault="00436A8D" w:rsidP="00062C33">
      <w:pPr>
        <w:pStyle w:val="Akapitzlist"/>
        <w:jc w:val="both"/>
        <w:rPr>
          <w:i/>
          <w:iCs/>
          <w:sz w:val="22"/>
          <w:szCs w:val="22"/>
        </w:rPr>
      </w:pPr>
    </w:p>
    <w:p w14:paraId="0934B634" w14:textId="060F16AE" w:rsidR="00062C33" w:rsidRPr="00436A8D" w:rsidRDefault="00062C33" w:rsidP="00062C33">
      <w:pPr>
        <w:pStyle w:val="Akapitzlist"/>
        <w:rPr>
          <w:sz w:val="22"/>
          <w:szCs w:val="22"/>
        </w:rPr>
      </w:pPr>
    </w:p>
    <w:p w14:paraId="0BE5B9FA" w14:textId="7C90AFB0" w:rsidR="00062C33" w:rsidRPr="009A4631" w:rsidRDefault="00062C33" w:rsidP="009A4631">
      <w:pPr>
        <w:pStyle w:val="Akapitzlis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9A4631">
        <w:rPr>
          <w:b/>
          <w:bCs/>
          <w:sz w:val="28"/>
          <w:szCs w:val="28"/>
        </w:rPr>
        <w:lastRenderedPageBreak/>
        <w:t>CZĘŚĆ II – BUDOWA SIECI KANALIZACYJNEJ W KOŃCZEWICACH*</w:t>
      </w:r>
    </w:p>
    <w:p w14:paraId="51FBCACC" w14:textId="77777777" w:rsidR="00062C33" w:rsidRPr="00436A8D" w:rsidRDefault="00062C33" w:rsidP="00062C33">
      <w:pPr>
        <w:pStyle w:val="Akapitzlist"/>
        <w:rPr>
          <w:sz w:val="22"/>
          <w:szCs w:val="22"/>
        </w:rPr>
      </w:pPr>
      <w:r w:rsidRPr="00436A8D">
        <w:rPr>
          <w:sz w:val="22"/>
          <w:szCs w:val="22"/>
        </w:rPr>
        <w:t>a) oferujemy wykonanie przedmiotu zamówienia za cenę:</w:t>
      </w:r>
    </w:p>
    <w:p w14:paraId="439FC7CE" w14:textId="77777777" w:rsidR="00062C33" w:rsidRPr="00436A8D" w:rsidRDefault="00062C33" w:rsidP="00062C33">
      <w:pPr>
        <w:pStyle w:val="Akapitzlist"/>
        <w:rPr>
          <w:sz w:val="22"/>
          <w:szCs w:val="22"/>
        </w:rPr>
      </w:pPr>
    </w:p>
    <w:p w14:paraId="63C0FF8D" w14:textId="77777777" w:rsidR="00062C33" w:rsidRPr="00436A8D" w:rsidRDefault="00062C33" w:rsidP="00062C33">
      <w:pPr>
        <w:pStyle w:val="Akapitzlist"/>
        <w:rPr>
          <w:sz w:val="22"/>
          <w:szCs w:val="22"/>
        </w:rPr>
      </w:pPr>
      <w:r w:rsidRPr="00436A8D">
        <w:rPr>
          <w:sz w:val="22"/>
          <w:szCs w:val="22"/>
        </w:rPr>
        <w:t>Cena ofertowa....................................................... zł netto</w:t>
      </w:r>
    </w:p>
    <w:p w14:paraId="7E18BCA1" w14:textId="77777777" w:rsidR="00062C33" w:rsidRPr="00436A8D" w:rsidRDefault="00062C33" w:rsidP="00062C33">
      <w:pPr>
        <w:pStyle w:val="Akapitzlist"/>
        <w:rPr>
          <w:sz w:val="22"/>
          <w:szCs w:val="22"/>
        </w:rPr>
      </w:pPr>
      <w:r w:rsidRPr="00436A8D">
        <w:rPr>
          <w:sz w:val="22"/>
          <w:szCs w:val="22"/>
        </w:rPr>
        <w:t xml:space="preserve">Wartość podatku VAT............................................ zł </w:t>
      </w:r>
    </w:p>
    <w:p w14:paraId="160968B9" w14:textId="77777777" w:rsidR="00062C33" w:rsidRPr="00436A8D" w:rsidRDefault="00062C33" w:rsidP="00062C33">
      <w:pPr>
        <w:pStyle w:val="Akapitzlist"/>
        <w:rPr>
          <w:sz w:val="22"/>
          <w:szCs w:val="22"/>
        </w:rPr>
      </w:pPr>
      <w:r w:rsidRPr="00436A8D">
        <w:rPr>
          <w:sz w:val="22"/>
          <w:szCs w:val="22"/>
        </w:rPr>
        <w:t>Cena ofertowa....................................................... zł brutto</w:t>
      </w:r>
    </w:p>
    <w:p w14:paraId="02033AFB" w14:textId="77777777" w:rsidR="00062C33" w:rsidRPr="00436A8D" w:rsidRDefault="00062C33" w:rsidP="00062C33">
      <w:pPr>
        <w:pStyle w:val="Akapitzlist"/>
        <w:rPr>
          <w:sz w:val="22"/>
          <w:szCs w:val="22"/>
        </w:rPr>
      </w:pPr>
      <w:r w:rsidRPr="00436A8D">
        <w:rPr>
          <w:sz w:val="22"/>
          <w:szCs w:val="22"/>
        </w:rPr>
        <w:t>(słownie: ……………………………………………………………………………)</w:t>
      </w:r>
    </w:p>
    <w:p w14:paraId="50FA6462" w14:textId="77777777" w:rsidR="00062C33" w:rsidRPr="00436A8D" w:rsidRDefault="00062C33" w:rsidP="00062C33">
      <w:pPr>
        <w:pStyle w:val="Akapitzlist"/>
        <w:rPr>
          <w:sz w:val="22"/>
          <w:szCs w:val="22"/>
        </w:rPr>
      </w:pPr>
    </w:p>
    <w:p w14:paraId="30E9DC18" w14:textId="77777777" w:rsidR="00062C33" w:rsidRPr="00436A8D" w:rsidRDefault="00062C33" w:rsidP="00062C33">
      <w:pPr>
        <w:pStyle w:val="Akapitzlist"/>
        <w:rPr>
          <w:sz w:val="22"/>
          <w:szCs w:val="22"/>
        </w:rPr>
      </w:pPr>
      <w:r w:rsidRPr="00436A8D">
        <w:rPr>
          <w:sz w:val="22"/>
          <w:szCs w:val="22"/>
        </w:rPr>
        <w:t>b) udzielamy …..  miesięcy gwarancji;</w:t>
      </w:r>
    </w:p>
    <w:p w14:paraId="16AD630E" w14:textId="77777777" w:rsidR="00062C33" w:rsidRPr="00436A8D" w:rsidRDefault="00062C33" w:rsidP="00062C33">
      <w:pPr>
        <w:pStyle w:val="Akapitzlist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89 ust.1 pkt 2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1AB29841" w14:textId="55B0F696" w:rsidR="00062C33" w:rsidRDefault="00062C33" w:rsidP="00062C33">
      <w:pPr>
        <w:rPr>
          <w:b/>
          <w:bCs/>
          <w:sz w:val="22"/>
          <w:szCs w:val="22"/>
        </w:rPr>
      </w:pPr>
    </w:p>
    <w:p w14:paraId="00F0B7E1" w14:textId="574AC360" w:rsidR="00062C33" w:rsidRDefault="00062C33" w:rsidP="00062C33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6A36119D" w14:textId="374EA8C6" w:rsidR="00062C33" w:rsidRDefault="00062C33" w:rsidP="00062C33">
      <w:pPr>
        <w:rPr>
          <w:b/>
          <w:bCs/>
          <w:i/>
          <w:iCs/>
          <w:sz w:val="18"/>
          <w:szCs w:val="18"/>
        </w:rPr>
      </w:pPr>
    </w:p>
    <w:p w14:paraId="6EE1BC54" w14:textId="77777777" w:rsidR="00436A8D" w:rsidRDefault="00436A8D" w:rsidP="00436A8D">
      <w:pPr>
        <w:pStyle w:val="Akapitzlist2"/>
        <w:widowControl/>
        <w:numPr>
          <w:ilvl w:val="3"/>
          <w:numId w:val="7"/>
        </w:numPr>
        <w:autoSpaceDE/>
        <w:spacing w:after="200" w:line="276" w:lineRule="auto"/>
        <w:ind w:left="567" w:hanging="567"/>
        <w:jc w:val="both"/>
      </w:pPr>
      <w:r>
        <w:rPr>
          <w:sz w:val="22"/>
          <w:szCs w:val="22"/>
        </w:rPr>
        <w:t>Akceptuję termin realizacji zamówienia wymieniony w SIWZ.</w:t>
      </w:r>
    </w:p>
    <w:p w14:paraId="6502D108" w14:textId="77777777" w:rsidR="00436A8D" w:rsidRDefault="00436A8D" w:rsidP="00436A8D">
      <w:pPr>
        <w:pStyle w:val="Akapitzlist2"/>
        <w:widowControl/>
        <w:numPr>
          <w:ilvl w:val="3"/>
          <w:numId w:val="7"/>
        </w:numPr>
        <w:autoSpaceDE/>
        <w:spacing w:after="200" w:line="276" w:lineRule="auto"/>
        <w:ind w:left="567" w:hanging="567"/>
        <w:jc w:val="both"/>
      </w:pPr>
      <w:r>
        <w:rPr>
          <w:sz w:val="22"/>
          <w:szCs w:val="22"/>
        </w:rPr>
        <w:t>Oświadczam/my, że :</w:t>
      </w:r>
    </w:p>
    <w:p w14:paraId="381A1D1D" w14:textId="77777777" w:rsidR="00436A8D" w:rsidRDefault="00436A8D" w:rsidP="00B9080E">
      <w:pPr>
        <w:pStyle w:val="Akapitzlist2"/>
        <w:widowControl/>
        <w:numPr>
          <w:ilvl w:val="0"/>
          <w:numId w:val="6"/>
        </w:numPr>
        <w:autoSpaceDE/>
        <w:spacing w:after="200" w:line="276" w:lineRule="auto"/>
        <w:ind w:left="1134" w:hanging="283"/>
        <w:jc w:val="both"/>
      </w:pPr>
      <w:r>
        <w:rPr>
          <w:sz w:val="22"/>
          <w:szCs w:val="22"/>
        </w:rPr>
        <w:t>Zapoznaliśmy się z warunkami zamówienia, przepisami zawartymi w specyfikacji istotnych warunków zamówienia, oraz innych dokumentach stanowiących integralną część SIWZ,  wzorze umowy i przyjmujemy je bez zastrzeżeń oraz, że uważamy się za związanych niniejszą ofertą przez okres 30 dni licząc od upływu terminu składania ofert.</w:t>
      </w:r>
    </w:p>
    <w:p w14:paraId="5CDBA904" w14:textId="036FC3D3" w:rsidR="00436A8D" w:rsidRDefault="00436A8D" w:rsidP="00B9080E">
      <w:pPr>
        <w:pStyle w:val="Akapitzlist2"/>
        <w:widowControl/>
        <w:numPr>
          <w:ilvl w:val="0"/>
          <w:numId w:val="6"/>
        </w:numPr>
        <w:autoSpaceDE/>
        <w:spacing w:after="200" w:line="276" w:lineRule="auto"/>
        <w:ind w:left="1134" w:hanging="283"/>
        <w:jc w:val="both"/>
      </w:pPr>
      <w:r>
        <w:rPr>
          <w:sz w:val="22"/>
          <w:szCs w:val="22"/>
        </w:rPr>
        <w:t xml:space="preserve">Wyceniliśmy całość </w:t>
      </w:r>
      <w:r w:rsidR="00353176">
        <w:rPr>
          <w:sz w:val="22"/>
          <w:szCs w:val="22"/>
        </w:rPr>
        <w:t xml:space="preserve">robót budowlanych </w:t>
      </w:r>
      <w:r>
        <w:rPr>
          <w:sz w:val="22"/>
          <w:szCs w:val="22"/>
        </w:rPr>
        <w:t>składających się na przedmiot zamówienia.</w:t>
      </w:r>
    </w:p>
    <w:p w14:paraId="71EFE33B" w14:textId="77777777" w:rsidR="00436A8D" w:rsidRDefault="00436A8D" w:rsidP="00B9080E">
      <w:pPr>
        <w:pStyle w:val="Akapitzlist2"/>
        <w:widowControl/>
        <w:numPr>
          <w:ilvl w:val="0"/>
          <w:numId w:val="6"/>
        </w:numPr>
        <w:autoSpaceDE/>
        <w:spacing w:after="200" w:line="276" w:lineRule="auto"/>
        <w:ind w:left="1134" w:hanging="283"/>
        <w:jc w:val="both"/>
      </w:pPr>
      <w:r>
        <w:rPr>
          <w:sz w:val="22"/>
          <w:szCs w:val="22"/>
        </w:rPr>
        <w:t>Akceptujemy i przyjmujemy bez zastrzeżeń warunki wymienione we wzorze umowy.</w:t>
      </w:r>
    </w:p>
    <w:p w14:paraId="1AED340A" w14:textId="77777777" w:rsidR="00436A8D" w:rsidRDefault="00436A8D" w:rsidP="00B9080E">
      <w:pPr>
        <w:pStyle w:val="Akapitzlist2"/>
        <w:widowControl/>
        <w:numPr>
          <w:ilvl w:val="0"/>
          <w:numId w:val="6"/>
        </w:numPr>
        <w:autoSpaceDE/>
        <w:spacing w:after="200" w:line="276" w:lineRule="auto"/>
        <w:ind w:left="1134" w:hanging="283"/>
        <w:jc w:val="both"/>
      </w:pPr>
      <w:r>
        <w:rPr>
          <w:sz w:val="22"/>
          <w:szCs w:val="22"/>
        </w:rPr>
        <w:t>Akceptujemy zobowiązania zawarte w SIWZ i innych dokumentach przetargowych.</w:t>
      </w:r>
    </w:p>
    <w:p w14:paraId="18F222CD" w14:textId="77777777" w:rsidR="00436A8D" w:rsidRDefault="00436A8D" w:rsidP="00436A8D">
      <w:pPr>
        <w:pStyle w:val="Akapitzlist2"/>
        <w:widowControl/>
        <w:autoSpaceDE/>
        <w:spacing w:after="200" w:line="276" w:lineRule="auto"/>
        <w:rPr>
          <w:sz w:val="24"/>
          <w:szCs w:val="24"/>
        </w:rPr>
      </w:pPr>
    </w:p>
    <w:p w14:paraId="1C2DCAAC" w14:textId="77777777" w:rsidR="00436A8D" w:rsidRDefault="00436A8D" w:rsidP="00B9080E">
      <w:pPr>
        <w:pStyle w:val="Akapitzlist2"/>
        <w:widowControl/>
        <w:numPr>
          <w:ilvl w:val="3"/>
          <w:numId w:val="7"/>
        </w:numPr>
        <w:autoSpaceDE/>
        <w:spacing w:before="240" w:after="200" w:line="276" w:lineRule="auto"/>
        <w:ind w:left="567" w:hanging="567"/>
        <w:jc w:val="both"/>
      </w:pPr>
      <w:r>
        <w:rPr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23C4E4CE" w14:textId="77777777" w:rsidR="00436A8D" w:rsidRDefault="00436A8D" w:rsidP="00436A8D">
      <w:pPr>
        <w:pStyle w:val="Akapitzlist2"/>
        <w:widowControl/>
        <w:autoSpaceDE/>
        <w:spacing w:after="200" w:line="276" w:lineRule="auto"/>
        <w:jc w:val="both"/>
        <w:rPr>
          <w:sz w:val="24"/>
          <w:szCs w:val="24"/>
          <w:highlight w:val="yellow"/>
        </w:rPr>
      </w:pPr>
    </w:p>
    <w:p w14:paraId="538A6EC7" w14:textId="77777777" w:rsidR="00436A8D" w:rsidRDefault="00436A8D" w:rsidP="00436A8D">
      <w:pPr>
        <w:pStyle w:val="Akapitzlist2"/>
        <w:numPr>
          <w:ilvl w:val="3"/>
          <w:numId w:val="7"/>
        </w:numPr>
        <w:shd w:val="clear" w:color="auto" w:fill="FFFFFF"/>
        <w:autoSpaceDE/>
        <w:spacing w:after="240" w:line="276" w:lineRule="auto"/>
        <w:ind w:left="567" w:hanging="567"/>
        <w:jc w:val="both"/>
      </w:pPr>
      <w:r>
        <w:rPr>
          <w:b/>
          <w:iCs/>
          <w:sz w:val="22"/>
          <w:szCs w:val="22"/>
        </w:rPr>
        <w:t>Wykonawca informuje, że:</w:t>
      </w:r>
    </w:p>
    <w:p w14:paraId="00C8AE20" w14:textId="318B34C3" w:rsidR="00436A8D" w:rsidRDefault="00436A8D" w:rsidP="00436A8D">
      <w:pPr>
        <w:pStyle w:val="Zwykytekst1"/>
        <w:numPr>
          <w:ilvl w:val="1"/>
          <w:numId w:val="8"/>
        </w:numPr>
        <w:spacing w:line="276" w:lineRule="auto"/>
        <w:ind w:left="1077" w:hanging="340"/>
        <w:jc w:val="both"/>
      </w:pPr>
      <w:r>
        <w:rPr>
          <w:rFonts w:ascii="Times New Roman" w:hAnsi="Times New Roman" w:cs="Times New Roman"/>
          <w:iCs/>
          <w:sz w:val="22"/>
          <w:szCs w:val="22"/>
        </w:rPr>
        <w:t xml:space="preserve">Wybór oferty </w:t>
      </w:r>
      <w:r>
        <w:rPr>
          <w:rFonts w:ascii="Times New Roman" w:hAnsi="Times New Roman" w:cs="Times New Roman"/>
          <w:b/>
          <w:iCs/>
          <w:sz w:val="22"/>
          <w:szCs w:val="22"/>
        </w:rPr>
        <w:t>NIE BĘDZIE</w:t>
      </w:r>
      <w:r>
        <w:rPr>
          <w:rFonts w:ascii="Times New Roman" w:hAnsi="Times New Roman" w:cs="Times New Roman"/>
          <w:iCs/>
          <w:sz w:val="22"/>
          <w:szCs w:val="22"/>
        </w:rPr>
        <w:t xml:space="preserve"> prowadzić do powstania u Zamawiającego obowiązku podatkowego, o którym mowa w art. 91 ust. 3a ustawy z dnia 29 stycznia 2004 r. Prawo zamówień publicznych </w:t>
      </w:r>
      <w:r w:rsidRPr="00436A8D">
        <w:rPr>
          <w:rFonts w:ascii="Times New Roman" w:hAnsi="Times New Roman" w:cs="Times New Roman"/>
          <w:iCs/>
          <w:sz w:val="22"/>
          <w:szCs w:val="22"/>
        </w:rPr>
        <w:t>(Dz. U. z  2019</w:t>
      </w:r>
      <w:r>
        <w:t xml:space="preserve"> </w:t>
      </w:r>
      <w:r w:rsidRPr="00436A8D">
        <w:rPr>
          <w:rFonts w:ascii="Times New Roman" w:hAnsi="Times New Roman" w:cs="Times New Roman"/>
          <w:sz w:val="22"/>
          <w:szCs w:val="22"/>
        </w:rPr>
        <w:t>r., poz. 1843</w:t>
      </w:r>
      <w:r w:rsidR="00ED414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ED414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ED4146">
        <w:rPr>
          <w:rFonts w:ascii="Times New Roman" w:hAnsi="Times New Roman" w:cs="Times New Roman"/>
          <w:sz w:val="22"/>
          <w:szCs w:val="22"/>
        </w:rPr>
        <w:t>. zm.</w:t>
      </w:r>
      <w:r>
        <w:t>)</w:t>
      </w:r>
      <w:r>
        <w:rPr>
          <w:rFonts w:ascii="Times New Roman" w:hAnsi="Times New Roman" w:cs="Times New Roman"/>
          <w:iCs/>
          <w:sz w:val="22"/>
          <w:szCs w:val="22"/>
        </w:rPr>
        <w:t xml:space="preserve">*; </w:t>
      </w:r>
    </w:p>
    <w:p w14:paraId="2DCCAF55" w14:textId="79F4F292" w:rsidR="00436A8D" w:rsidRDefault="00436A8D" w:rsidP="00436A8D">
      <w:pPr>
        <w:pStyle w:val="Zwykytekst1"/>
        <w:numPr>
          <w:ilvl w:val="1"/>
          <w:numId w:val="8"/>
        </w:numPr>
        <w:spacing w:line="276" w:lineRule="auto"/>
        <w:ind w:left="1077" w:hanging="340"/>
        <w:jc w:val="both"/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Wybór oferty </w:t>
      </w: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BĘDZIE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prowadzić do powstania u Zamawiającego obowiązku podatkowego, o którym mowa w art. 91 ust. 3a ustawy z dnia 29 stycznia 2004 r. Prawo zamówień publicznych </w:t>
      </w:r>
      <w:hyperlink r:id="rId7" w:history="1">
        <w:r w:rsidRPr="00436A8D"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  <w:u w:val="none"/>
          </w:rPr>
          <w:t>(Dz. U. z  2019 r. poz. 1843</w:t>
        </w:r>
        <w:r w:rsidR="00ED4146"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  <w:u w:val="none"/>
          </w:rPr>
          <w:t xml:space="preserve"> z </w:t>
        </w:r>
        <w:proofErr w:type="spellStart"/>
        <w:r w:rsidR="00ED4146"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  <w:u w:val="none"/>
          </w:rPr>
          <w:t>późn</w:t>
        </w:r>
        <w:proofErr w:type="spellEnd"/>
        <w:r w:rsidR="00ED4146"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  <w:u w:val="none"/>
          </w:rPr>
          <w:t>. zm.</w:t>
        </w:r>
        <w:r w:rsidRPr="00436A8D"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  <w:u w:val="none"/>
          </w:rPr>
          <w:t>)</w:t>
        </w:r>
      </w:hyperlink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 odniesieniu do następujących towarów lub usług</w:t>
      </w:r>
    </w:p>
    <w:p w14:paraId="206F2214" w14:textId="1516F2F1" w:rsidR="00436A8D" w:rsidRDefault="00436A8D" w:rsidP="00436A8D">
      <w:pPr>
        <w:pStyle w:val="Zwykytekst1"/>
        <w:spacing w:line="276" w:lineRule="auto"/>
        <w:jc w:val="both"/>
      </w:pPr>
      <w:r>
        <w:rPr>
          <w:rFonts w:ascii="Times New Roman" w:hAnsi="Times New Roman" w:cs="Times New Roman"/>
          <w:iCs/>
          <w:color w:val="000000"/>
        </w:rPr>
        <w:t xml:space="preserve">               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color w:val="000000"/>
        </w:rPr>
        <w:t xml:space="preserve"> .*</w:t>
      </w:r>
    </w:p>
    <w:p w14:paraId="627B2235" w14:textId="77777777" w:rsidR="00436A8D" w:rsidRDefault="00436A8D" w:rsidP="00436A8D">
      <w:pPr>
        <w:pStyle w:val="Zwykytekst1"/>
        <w:spacing w:line="276" w:lineRule="auto"/>
        <w:ind w:left="1440"/>
        <w:jc w:val="center"/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Wartość towaru lub usług powodująca obowiązek podatkowy u zamawiającego wynosi</w:t>
      </w:r>
    </w:p>
    <w:p w14:paraId="28DC31A5" w14:textId="77777777" w:rsidR="00436A8D" w:rsidRDefault="00436A8D" w:rsidP="00436A8D">
      <w:pPr>
        <w:pStyle w:val="Zwykytekst1"/>
        <w:spacing w:line="276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14:paraId="226955C5" w14:textId="1099ACB8" w:rsidR="00436A8D" w:rsidRDefault="00436A8D" w:rsidP="00436A8D">
      <w:pPr>
        <w:pStyle w:val="Zwykytekst1"/>
        <w:spacing w:line="276" w:lineRule="auto"/>
        <w:jc w:val="both"/>
      </w:pPr>
      <w:r>
        <w:rPr>
          <w:rFonts w:ascii="Times New Roman" w:eastAsia="Calibri" w:hAnsi="Times New Roman" w:cs="Times New Roman"/>
          <w:color w:val="000000"/>
        </w:rPr>
        <w:t xml:space="preserve">               ……………………………………………………………….………………………………. zł netto.*</w:t>
      </w:r>
    </w:p>
    <w:p w14:paraId="3E0C1D57" w14:textId="77777777" w:rsidR="00436A8D" w:rsidRDefault="00436A8D" w:rsidP="00436A8D">
      <w:pPr>
        <w:pStyle w:val="Zwykytekst1"/>
        <w:spacing w:line="276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14:paraId="71CE63FA" w14:textId="77777777" w:rsidR="00436A8D" w:rsidRDefault="00436A8D" w:rsidP="00436A8D">
      <w:pPr>
        <w:pStyle w:val="Zwykytekst1"/>
        <w:spacing w:line="276" w:lineRule="auto"/>
        <w:ind w:left="1077"/>
        <w:jc w:val="both"/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8"/>
          <w:szCs w:val="18"/>
        </w:rPr>
        <w:t>*niepotrzebne skreślić</w:t>
      </w:r>
    </w:p>
    <w:p w14:paraId="15DE51B4" w14:textId="77777777" w:rsidR="00436A8D" w:rsidRDefault="00436A8D" w:rsidP="00436A8D">
      <w:pPr>
        <w:pStyle w:val="Zwykytekst1"/>
        <w:spacing w:line="276" w:lineRule="auto"/>
        <w:ind w:left="720"/>
        <w:jc w:val="both"/>
        <w:rPr>
          <w:rFonts w:ascii="Times New Roman" w:eastAsia="Calibri" w:hAnsi="Times New Roman" w:cs="Times New Roman"/>
          <w:i/>
          <w:iCs/>
        </w:rPr>
      </w:pPr>
    </w:p>
    <w:p w14:paraId="0CF11ED1" w14:textId="77777777" w:rsidR="00436A8D" w:rsidRDefault="00436A8D" w:rsidP="00436A8D">
      <w:pPr>
        <w:numPr>
          <w:ilvl w:val="3"/>
          <w:numId w:val="7"/>
        </w:numPr>
        <w:tabs>
          <w:tab w:val="left" w:pos="738"/>
        </w:tabs>
        <w:spacing w:after="120"/>
        <w:ind w:left="709" w:hanging="709"/>
        <w:jc w:val="both"/>
      </w:pPr>
      <w:r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1937E2CA" w14:textId="77777777" w:rsidR="00436A8D" w:rsidRDefault="00436A8D" w:rsidP="00436A8D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0604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10040EF7" w14:textId="77777777" w:rsidR="00436A8D" w:rsidRDefault="00436A8D" w:rsidP="00436A8D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0604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06BEDA53" w14:textId="77777777" w:rsidR="00436A8D" w:rsidRDefault="00436A8D" w:rsidP="00436A8D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0604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62CA454B" w14:textId="77777777" w:rsidR="00436A8D" w:rsidRDefault="00436A8D" w:rsidP="00436A8D">
      <w:pPr>
        <w:spacing w:after="120"/>
        <w:ind w:left="1077"/>
        <w:jc w:val="both"/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04D12F5B" w14:textId="77777777" w:rsidR="00436A8D" w:rsidRDefault="00436A8D" w:rsidP="00436A8D">
      <w:pPr>
        <w:ind w:left="737"/>
        <w:jc w:val="both"/>
      </w:pPr>
      <w:r>
        <w:rPr>
          <w:iCs/>
          <w:sz w:val="18"/>
          <w:szCs w:val="18"/>
        </w:rPr>
        <w:t xml:space="preserve">Zgodnie z definicją MŚP określoną w Rozporządzeniu Komisji (UE) nr 651/2014 z dnia 17 czerwca 2014 r.: </w:t>
      </w:r>
    </w:p>
    <w:p w14:paraId="6812791E" w14:textId="264BF9BA" w:rsidR="00436A8D" w:rsidRDefault="00436A8D" w:rsidP="00436A8D">
      <w:pPr>
        <w:numPr>
          <w:ilvl w:val="0"/>
          <w:numId w:val="9"/>
        </w:numPr>
        <w:tabs>
          <w:tab w:val="left" w:pos="231"/>
          <w:tab w:val="left" w:pos="969"/>
        </w:tabs>
        <w:ind w:left="737" w:firstLine="0"/>
        <w:jc w:val="both"/>
      </w:pPr>
      <w:r>
        <w:rPr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7BD638B" w14:textId="4BB81622" w:rsidR="00436A8D" w:rsidRDefault="00436A8D" w:rsidP="00436A8D">
      <w:pPr>
        <w:numPr>
          <w:ilvl w:val="0"/>
          <w:numId w:val="9"/>
        </w:numPr>
        <w:tabs>
          <w:tab w:val="left" w:pos="231"/>
          <w:tab w:val="left" w:pos="969"/>
        </w:tabs>
        <w:ind w:left="737" w:firstLine="0"/>
        <w:jc w:val="both"/>
      </w:pPr>
      <w:r>
        <w:rPr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27A097B3" w14:textId="593A228A" w:rsidR="00436A8D" w:rsidRDefault="00436A8D" w:rsidP="00436A8D">
      <w:pPr>
        <w:numPr>
          <w:ilvl w:val="0"/>
          <w:numId w:val="9"/>
        </w:numPr>
        <w:tabs>
          <w:tab w:val="left" w:pos="231"/>
          <w:tab w:val="left" w:pos="969"/>
        </w:tabs>
        <w:ind w:left="737" w:firstLine="0"/>
        <w:jc w:val="both"/>
      </w:pPr>
      <w:r>
        <w:rPr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E87D73" w14:textId="77777777" w:rsidR="00436A8D" w:rsidRDefault="00436A8D" w:rsidP="00436A8D">
      <w:pPr>
        <w:pStyle w:val="Akapitzlist2"/>
        <w:spacing w:line="276" w:lineRule="auto"/>
        <w:ind w:left="0"/>
        <w:rPr>
          <w:iCs/>
          <w:sz w:val="18"/>
          <w:szCs w:val="18"/>
        </w:rPr>
      </w:pPr>
    </w:p>
    <w:p w14:paraId="3021934C" w14:textId="77777777" w:rsidR="00436A8D" w:rsidRDefault="00436A8D" w:rsidP="00436A8D">
      <w:pPr>
        <w:pStyle w:val="Akapitzlist2"/>
        <w:spacing w:line="276" w:lineRule="auto"/>
        <w:ind w:left="737"/>
      </w:pPr>
      <w:r>
        <w:rPr>
          <w:b/>
          <w:bCs/>
          <w:i/>
          <w:iCs/>
          <w:sz w:val="18"/>
          <w:szCs w:val="18"/>
        </w:rPr>
        <w:t>UWAGA: Te informacje są wymagane wyłącznie do celów statystycznych</w:t>
      </w:r>
    </w:p>
    <w:p w14:paraId="131CA161" w14:textId="77777777" w:rsidR="00436A8D" w:rsidRDefault="00436A8D" w:rsidP="00436A8D">
      <w:pPr>
        <w:pStyle w:val="Akapitzlist2"/>
        <w:spacing w:line="276" w:lineRule="auto"/>
        <w:ind w:left="0"/>
        <w:rPr>
          <w:iCs/>
          <w:sz w:val="18"/>
          <w:szCs w:val="18"/>
        </w:rPr>
      </w:pPr>
    </w:p>
    <w:p w14:paraId="4C67C6C0" w14:textId="77777777" w:rsidR="00436A8D" w:rsidRDefault="00436A8D" w:rsidP="00436A8D">
      <w:pPr>
        <w:pStyle w:val="Akapitzlist2"/>
        <w:widowControl/>
        <w:numPr>
          <w:ilvl w:val="3"/>
          <w:numId w:val="7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44409CA6" w14:textId="77777777" w:rsidR="00436A8D" w:rsidRDefault="00436A8D" w:rsidP="00436A8D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7DC67188" w14:textId="77777777" w:rsidR="00436A8D" w:rsidRDefault="00436A8D" w:rsidP="00436A8D">
      <w:pPr>
        <w:numPr>
          <w:ilvl w:val="4"/>
          <w:numId w:val="10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40FE5775" w14:textId="77777777" w:rsidR="00436A8D" w:rsidRDefault="00436A8D" w:rsidP="00436A8D">
      <w:pPr>
        <w:numPr>
          <w:ilvl w:val="4"/>
          <w:numId w:val="10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786DF074" w14:textId="77777777" w:rsidR="00436A8D" w:rsidRDefault="00436A8D" w:rsidP="00436A8D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436A8D" w14:paraId="328AABDB" w14:textId="77777777" w:rsidTr="000E305B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CAE80E3" w14:textId="77777777" w:rsidR="00436A8D" w:rsidRDefault="00436A8D" w:rsidP="000E305B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9349ED" w14:textId="77777777" w:rsidR="00436A8D" w:rsidRDefault="00436A8D" w:rsidP="000E305B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687CB2F" w14:textId="77777777" w:rsidR="00436A8D" w:rsidRDefault="00436A8D" w:rsidP="000E305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36A8D" w14:paraId="126874AB" w14:textId="77777777" w:rsidTr="000E305B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FCBF9" w14:textId="77777777" w:rsidR="00436A8D" w:rsidRDefault="00436A8D" w:rsidP="000E305B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70DA02" w14:textId="77777777" w:rsidR="00436A8D" w:rsidRDefault="00436A8D" w:rsidP="000E305B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4C5073DA" w14:textId="77777777" w:rsidR="00436A8D" w:rsidRDefault="00436A8D" w:rsidP="00436A8D">
      <w:pPr>
        <w:ind w:left="624"/>
        <w:rPr>
          <w:b/>
          <w:bCs/>
          <w:i/>
          <w:iCs/>
          <w:sz w:val="18"/>
          <w:szCs w:val="18"/>
        </w:rPr>
      </w:pPr>
    </w:p>
    <w:p w14:paraId="457940B8" w14:textId="77777777" w:rsidR="00436A8D" w:rsidRDefault="00436A8D" w:rsidP="00436A8D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57B4BA78" w14:textId="77777777" w:rsidR="00436A8D" w:rsidRDefault="00436A8D" w:rsidP="00436A8D">
      <w:pPr>
        <w:rPr>
          <w:b/>
          <w:bCs/>
          <w:i/>
          <w:iCs/>
          <w:sz w:val="22"/>
          <w:szCs w:val="22"/>
        </w:rPr>
      </w:pPr>
    </w:p>
    <w:p w14:paraId="4B626F73" w14:textId="77777777" w:rsidR="00436A8D" w:rsidRDefault="00436A8D" w:rsidP="00436A8D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1A5A7129" w14:textId="77777777" w:rsidR="00436A8D" w:rsidRDefault="00436A8D" w:rsidP="00436A8D">
      <w:pPr>
        <w:ind w:left="624"/>
        <w:jc w:val="both"/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1AB3F854" w14:textId="77777777" w:rsidR="00436A8D" w:rsidRDefault="00436A8D" w:rsidP="00436A8D">
      <w:pPr>
        <w:pStyle w:val="NormalnyWeb2"/>
        <w:spacing w:before="0" w:after="0"/>
        <w:ind w:left="426" w:hanging="426"/>
        <w:jc w:val="both"/>
      </w:pPr>
    </w:p>
    <w:p w14:paraId="054A7E78" w14:textId="77777777" w:rsidR="00436A8D" w:rsidRDefault="00436A8D" w:rsidP="00436A8D">
      <w:pPr>
        <w:ind w:left="567" w:hanging="567"/>
        <w:jc w:val="both"/>
      </w:pPr>
      <w:r>
        <w:rPr>
          <w:b/>
          <w:bCs/>
          <w:sz w:val="24"/>
          <w:szCs w:val="24"/>
        </w:rPr>
        <w:t xml:space="preserve">IX.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2"/>
          <w:szCs w:val="22"/>
        </w:rPr>
        <w:t>Zastrzeżenie Wykonawcy</w:t>
      </w:r>
    </w:p>
    <w:p w14:paraId="15E26DCE" w14:textId="77777777" w:rsidR="00436A8D" w:rsidRDefault="00436A8D" w:rsidP="00436A8D">
      <w:pPr>
        <w:jc w:val="both"/>
        <w:rPr>
          <w:sz w:val="22"/>
          <w:szCs w:val="22"/>
        </w:rPr>
      </w:pPr>
    </w:p>
    <w:p w14:paraId="2A9B31C2" w14:textId="77777777" w:rsidR="00436A8D" w:rsidRDefault="00436A8D" w:rsidP="00436A8D">
      <w:pPr>
        <w:ind w:left="567"/>
        <w:jc w:val="both"/>
      </w:pPr>
      <w:r>
        <w:rPr>
          <w:sz w:val="22"/>
          <w:szCs w:val="22"/>
        </w:rPr>
        <w:t xml:space="preserve">Niżej wymienione dokumenty składające się na ofertę, stanowiące tajemnicę przedsiębiorstwa                               w rozumieniu przepisów o zwalczaniu nieuczciwej konkurencji, nie mogą być udostępniane </w:t>
      </w:r>
      <w:r>
        <w:rPr>
          <w:i/>
          <w:iCs/>
          <w:sz w:val="22"/>
          <w:szCs w:val="22"/>
        </w:rPr>
        <w:t>(Wykonawca zobowiązany jest wykazać, iż zastrzeżone informacje stanowią tajemnicę przedsiębiorstwa):</w:t>
      </w:r>
    </w:p>
    <w:p w14:paraId="44FB3149" w14:textId="0DABB0F4" w:rsidR="00436A8D" w:rsidRDefault="00436A8D" w:rsidP="00436A8D">
      <w:pPr>
        <w:ind w:left="567"/>
        <w:jc w:val="both"/>
      </w:pPr>
      <w:r>
        <w:rPr>
          <w:iCs/>
          <w:sz w:val="22"/>
          <w:szCs w:val="22"/>
        </w:rPr>
        <w:t>….............................................................................................................................………….................…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</w:t>
      </w:r>
    </w:p>
    <w:p w14:paraId="739E8599" w14:textId="77777777" w:rsidR="00436A8D" w:rsidRDefault="00436A8D" w:rsidP="00436A8D">
      <w:pPr>
        <w:pStyle w:val="NormalnyWeb2"/>
        <w:spacing w:before="0" w:after="0"/>
        <w:jc w:val="both"/>
        <w:rPr>
          <w:iCs/>
          <w:sz w:val="22"/>
          <w:szCs w:val="22"/>
        </w:rPr>
      </w:pPr>
    </w:p>
    <w:p w14:paraId="237834BF" w14:textId="77777777" w:rsidR="00436A8D" w:rsidRDefault="00436A8D" w:rsidP="00436A8D">
      <w:pPr>
        <w:pStyle w:val="NormalnyWeb2"/>
        <w:spacing w:before="0" w:after="0"/>
        <w:ind w:left="567" w:hanging="567"/>
        <w:jc w:val="both"/>
      </w:pPr>
      <w:r>
        <w:rPr>
          <w:b/>
          <w:bCs/>
          <w:iCs/>
          <w:sz w:val="22"/>
          <w:szCs w:val="22"/>
        </w:rPr>
        <w:t xml:space="preserve">X. </w:t>
      </w:r>
      <w:r>
        <w:rPr>
          <w:b/>
          <w:bCs/>
          <w:iCs/>
          <w:sz w:val="22"/>
          <w:szCs w:val="22"/>
        </w:rPr>
        <w:tab/>
      </w:r>
      <w:r>
        <w:rPr>
          <w:iCs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1"/>
          <w:iCs/>
          <w:sz w:val="22"/>
          <w:szCs w:val="22"/>
        </w:rPr>
        <w:footnoteReference w:id="1"/>
      </w:r>
      <w:r>
        <w:rPr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8C4818" w14:textId="77777777" w:rsidR="00436A8D" w:rsidRDefault="00436A8D" w:rsidP="00436A8D">
      <w:pPr>
        <w:pStyle w:val="Akapitzlist2"/>
        <w:spacing w:line="276" w:lineRule="auto"/>
        <w:ind w:left="0"/>
        <w:rPr>
          <w:iCs/>
          <w:sz w:val="24"/>
          <w:szCs w:val="24"/>
        </w:rPr>
      </w:pPr>
    </w:p>
    <w:p w14:paraId="183ECE20" w14:textId="77777777" w:rsidR="00436A8D" w:rsidRDefault="00436A8D" w:rsidP="00436A8D">
      <w:pPr>
        <w:pStyle w:val="Akapitzlist2"/>
        <w:spacing w:line="276" w:lineRule="auto"/>
        <w:ind w:left="567" w:hanging="567"/>
        <w:rPr>
          <w:b/>
          <w:bCs/>
          <w:sz w:val="24"/>
          <w:szCs w:val="24"/>
        </w:rPr>
      </w:pPr>
    </w:p>
    <w:p w14:paraId="01B6B037" w14:textId="5020E004" w:rsidR="00436A8D" w:rsidRDefault="00436A8D" w:rsidP="00436A8D">
      <w:pPr>
        <w:pStyle w:val="Akapitzlist2"/>
        <w:spacing w:line="276" w:lineRule="auto"/>
        <w:ind w:left="567" w:hanging="567"/>
      </w:pPr>
      <w:r>
        <w:rPr>
          <w:b/>
          <w:bCs/>
          <w:sz w:val="24"/>
          <w:szCs w:val="24"/>
        </w:rPr>
        <w:t>XI.</w:t>
      </w:r>
      <w:r>
        <w:rPr>
          <w:b/>
          <w:bCs/>
          <w:sz w:val="22"/>
          <w:szCs w:val="22"/>
        </w:rPr>
        <w:tab/>
        <w:t>Osoby do kontaktów z Zamawiającym</w:t>
      </w:r>
    </w:p>
    <w:p w14:paraId="5892EC3F" w14:textId="77777777" w:rsidR="00436A8D" w:rsidRDefault="00436A8D" w:rsidP="00436A8D">
      <w:pPr>
        <w:pStyle w:val="Akapitzlist2"/>
        <w:spacing w:line="276" w:lineRule="auto"/>
        <w:ind w:left="567" w:hanging="567"/>
        <w:rPr>
          <w:sz w:val="22"/>
          <w:szCs w:val="22"/>
        </w:rPr>
      </w:pPr>
    </w:p>
    <w:p w14:paraId="177E048F" w14:textId="77777777" w:rsidR="00436A8D" w:rsidRDefault="00436A8D" w:rsidP="00436A8D">
      <w:pPr>
        <w:ind w:left="567"/>
        <w:jc w:val="both"/>
      </w:pPr>
      <w:r>
        <w:rPr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436A8D" w14:paraId="62FE93C9" w14:textId="77777777" w:rsidTr="000E305B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199FF" w14:textId="77777777" w:rsidR="00436A8D" w:rsidRDefault="00436A8D" w:rsidP="000E305B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EFDA061" w14:textId="77777777" w:rsidR="00436A8D" w:rsidRDefault="00436A8D" w:rsidP="000E305B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436A8D" w14:paraId="51101BFD" w14:textId="77777777" w:rsidTr="000E305B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86B3F" w14:textId="77777777" w:rsidR="00436A8D" w:rsidRDefault="00436A8D" w:rsidP="000E305B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35B738F0" w14:textId="77777777" w:rsidR="00436A8D" w:rsidRDefault="00436A8D" w:rsidP="000E305B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720E99B7" w14:textId="77777777" w:rsidR="00436A8D" w:rsidRDefault="00436A8D" w:rsidP="00436A8D">
      <w:pPr>
        <w:pStyle w:val="Akapitzlist2"/>
        <w:spacing w:line="276" w:lineRule="auto"/>
        <w:ind w:left="567" w:hanging="567"/>
        <w:rPr>
          <w:sz w:val="22"/>
          <w:szCs w:val="22"/>
        </w:rPr>
      </w:pPr>
    </w:p>
    <w:p w14:paraId="352BF565" w14:textId="77777777" w:rsidR="00436A8D" w:rsidRDefault="00436A8D" w:rsidP="00436A8D">
      <w:pPr>
        <w:pStyle w:val="Akapitzlist2"/>
        <w:spacing w:line="276" w:lineRule="auto"/>
        <w:ind w:left="0"/>
      </w:pPr>
      <w:r>
        <w:rPr>
          <w:b/>
          <w:bCs/>
          <w:sz w:val="22"/>
          <w:szCs w:val="22"/>
        </w:rPr>
        <w:t xml:space="preserve">XII. </w:t>
      </w:r>
      <w:r>
        <w:rPr>
          <w:b/>
          <w:bCs/>
          <w:sz w:val="22"/>
          <w:szCs w:val="22"/>
        </w:rPr>
        <w:tab/>
        <w:t>Załącznikami do niniejszej oferty są:</w:t>
      </w:r>
    </w:p>
    <w:p w14:paraId="7271FD87" w14:textId="77777777" w:rsidR="00436A8D" w:rsidRDefault="00436A8D" w:rsidP="00436A8D">
      <w:pPr>
        <w:jc w:val="both"/>
      </w:pPr>
      <w:r>
        <w:rPr>
          <w:sz w:val="22"/>
          <w:szCs w:val="22"/>
        </w:rPr>
        <w:tab/>
        <w:t>1) ……………………………………………………………………………………………</w:t>
      </w:r>
    </w:p>
    <w:p w14:paraId="1A181C15" w14:textId="77777777" w:rsidR="00436A8D" w:rsidRDefault="00436A8D" w:rsidP="00436A8D">
      <w:pPr>
        <w:jc w:val="both"/>
      </w:pPr>
      <w:r>
        <w:rPr>
          <w:sz w:val="22"/>
          <w:szCs w:val="22"/>
        </w:rPr>
        <w:tab/>
        <w:t>2) ……………………………………………………………………………………………</w:t>
      </w:r>
    </w:p>
    <w:p w14:paraId="29FA04CE" w14:textId="77777777" w:rsidR="00436A8D" w:rsidRDefault="00436A8D" w:rsidP="00436A8D">
      <w:pPr>
        <w:spacing w:line="276" w:lineRule="auto"/>
        <w:jc w:val="right"/>
        <w:rPr>
          <w:sz w:val="24"/>
          <w:szCs w:val="24"/>
        </w:rPr>
      </w:pPr>
    </w:p>
    <w:p w14:paraId="77972EFF" w14:textId="77777777" w:rsidR="00436A8D" w:rsidRDefault="00436A8D" w:rsidP="00436A8D">
      <w:pPr>
        <w:spacing w:line="276" w:lineRule="auto"/>
        <w:jc w:val="right"/>
        <w:rPr>
          <w:sz w:val="24"/>
          <w:szCs w:val="24"/>
        </w:rPr>
      </w:pPr>
    </w:p>
    <w:p w14:paraId="7DF2D682" w14:textId="77777777" w:rsidR="00436A8D" w:rsidRDefault="00436A8D" w:rsidP="00436A8D">
      <w:pPr>
        <w:spacing w:line="276" w:lineRule="auto"/>
      </w:pPr>
      <w:r>
        <w:rPr>
          <w:sz w:val="24"/>
          <w:szCs w:val="24"/>
        </w:rPr>
        <w:t xml:space="preserve">…………………., dnia ………………  r.       </w:t>
      </w:r>
    </w:p>
    <w:p w14:paraId="681C2C64" w14:textId="77777777" w:rsidR="00436A8D" w:rsidRDefault="00436A8D" w:rsidP="00436A8D">
      <w:pPr>
        <w:spacing w:line="276" w:lineRule="auto"/>
      </w:pPr>
    </w:p>
    <w:p w14:paraId="1BDFD937" w14:textId="77777777" w:rsidR="00436A8D" w:rsidRDefault="00436A8D" w:rsidP="00436A8D">
      <w:pPr>
        <w:spacing w:line="276" w:lineRule="auto"/>
      </w:pPr>
    </w:p>
    <w:p w14:paraId="759CC122" w14:textId="77777777" w:rsidR="00436A8D" w:rsidRDefault="00436A8D" w:rsidP="00436A8D">
      <w:pPr>
        <w:spacing w:line="276" w:lineRule="auto"/>
        <w:jc w:val="right"/>
      </w:pPr>
      <w:r>
        <w:rPr>
          <w:sz w:val="24"/>
          <w:szCs w:val="24"/>
        </w:rPr>
        <w:t>...........................................................................</w:t>
      </w:r>
    </w:p>
    <w:p w14:paraId="19AA315C" w14:textId="44297A6E" w:rsidR="00436A8D" w:rsidRDefault="00436A8D" w:rsidP="00436A8D">
      <w:pPr>
        <w:shd w:val="clear" w:color="auto" w:fill="FFFFFF"/>
        <w:ind w:left="708" w:firstLine="4679"/>
      </w:pPr>
      <w:r>
        <w:rPr>
          <w:i/>
        </w:rPr>
        <w:t xml:space="preserve">(podpis osoby upoważnionej do podpisania) </w:t>
      </w:r>
    </w:p>
    <w:p w14:paraId="5FAD8D9E" w14:textId="77777777" w:rsidR="00062C33" w:rsidRPr="00436A8D" w:rsidRDefault="00062C33" w:rsidP="00436A8D">
      <w:pPr>
        <w:rPr>
          <w:sz w:val="22"/>
          <w:szCs w:val="22"/>
        </w:rPr>
      </w:pPr>
    </w:p>
    <w:sectPr w:rsidR="00062C33" w:rsidRPr="00436A8D" w:rsidSect="00700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41F4D" w14:textId="77777777" w:rsidR="00AF0604" w:rsidRDefault="00AF0604" w:rsidP="00436A8D">
      <w:r>
        <w:separator/>
      </w:r>
    </w:p>
  </w:endnote>
  <w:endnote w:type="continuationSeparator" w:id="0">
    <w:p w14:paraId="562EF62B" w14:textId="77777777" w:rsidR="00AF0604" w:rsidRDefault="00AF0604" w:rsidP="0043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7C606" w14:textId="77777777" w:rsidR="00700063" w:rsidRDefault="00700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72DDF" w14:textId="77777777" w:rsidR="00C24235" w:rsidRDefault="00C24235">
    <w:pPr>
      <w:pStyle w:val="Stopka"/>
      <w:jc w:val="right"/>
    </w:pPr>
  </w:p>
  <w:p w14:paraId="1C075956" w14:textId="77777777" w:rsidR="00C24235" w:rsidRPr="00FE3A28" w:rsidRDefault="00C24235" w:rsidP="00C24235">
    <w:pPr>
      <w:pStyle w:val="Stopka"/>
      <w:jc w:val="center"/>
      <w:rPr>
        <w:sz w:val="24"/>
        <w:szCs w:val="24"/>
      </w:rPr>
    </w:pPr>
    <w:r w:rsidRPr="00FE3A28">
      <w:rPr>
        <w:sz w:val="24"/>
        <w:szCs w:val="24"/>
      </w:rPr>
      <w:t>„Europejski Fundusz Rolny na rzecz Rozwoju Obszarów Wiejskich: Europa inwestująca w obszary wiejskie”.</w:t>
    </w:r>
  </w:p>
  <w:p w14:paraId="25F86BF3" w14:textId="77777777" w:rsidR="00C24235" w:rsidRDefault="00C24235">
    <w:pPr>
      <w:pStyle w:val="Stopka"/>
      <w:jc w:val="right"/>
    </w:pPr>
  </w:p>
  <w:sdt>
    <w:sdtPr>
      <w:id w:val="721493405"/>
      <w:docPartObj>
        <w:docPartGallery w:val="Page Numbers (Bottom of Page)"/>
        <w:docPartUnique/>
      </w:docPartObj>
    </w:sdtPr>
    <w:sdtEndPr/>
    <w:sdtContent>
      <w:p w14:paraId="6D4C4C42" w14:textId="10479A55" w:rsidR="00C24235" w:rsidRDefault="00C242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FAD1AC" w14:textId="77777777" w:rsidR="001B70CE" w:rsidRDefault="001B70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61C6" w14:textId="77777777" w:rsidR="00700063" w:rsidRDefault="00700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AB203" w14:textId="77777777" w:rsidR="00AF0604" w:rsidRDefault="00AF0604" w:rsidP="00436A8D">
      <w:r>
        <w:separator/>
      </w:r>
    </w:p>
  </w:footnote>
  <w:footnote w:type="continuationSeparator" w:id="0">
    <w:p w14:paraId="4C62554F" w14:textId="77777777" w:rsidR="00AF0604" w:rsidRDefault="00AF0604" w:rsidP="00436A8D">
      <w:r>
        <w:continuationSeparator/>
      </w:r>
    </w:p>
  </w:footnote>
  <w:footnote w:id="1">
    <w:p w14:paraId="31346194" w14:textId="49D201BC" w:rsidR="00436A8D" w:rsidRDefault="00436A8D" w:rsidP="00436A8D">
      <w:pPr>
        <w:suppressAutoHyphens w:val="0"/>
        <w:jc w:val="both"/>
      </w:pPr>
      <w:r>
        <w:rPr>
          <w:rStyle w:val="Znakiprzypiswdolnych"/>
        </w:rPr>
        <w:footnoteRef/>
      </w:r>
      <w:r>
        <w:rPr>
          <w:rFonts w:eastAsia="Calibri"/>
          <w:i/>
          <w:sz w:val="18"/>
          <w:szCs w:val="18"/>
          <w:lang w:eastAsia="pl-PL"/>
        </w:rPr>
        <w:tab/>
        <w:t xml:space="preserve">Rozporządzenie Parlamentu Europejskiego i Rady (UE) 2016/679 z dnia 27 kwietnia 2016 r. w sprawie ochrony osób fizycznych   w związku z przetwarzaniem danych osobowych i w sprawie swobodnego przepływu takich danych oraz uchylenia dyrektywy 95/46/WE (ogólne rozporządzenie o ochronie danych) (Dz. Urz. UE L 119 z 04.05.2016, str. 1). </w:t>
      </w:r>
    </w:p>
    <w:p w14:paraId="4190255C" w14:textId="18996769" w:rsidR="00436A8D" w:rsidRDefault="00436A8D" w:rsidP="00436A8D">
      <w:pPr>
        <w:suppressAutoHyphens w:val="0"/>
        <w:jc w:val="both"/>
      </w:pPr>
      <w:r>
        <w:rPr>
          <w:rFonts w:eastAsia="Calibri"/>
          <w:i/>
          <w:iCs/>
          <w:sz w:val="18"/>
          <w:szCs w:val="18"/>
          <w:lang w:eastAsia="pl-PL"/>
        </w:rPr>
        <w:t>* W przypadku gdy wykonawca nie przekazuje danych osobowych innych niż bezpośrednio jego dotyczących lub  zachodzi                     wyłączenie stosowania obowiązku informacyjnego, stosownie do art. 13 ust. 4 lub art. 14 ust. 5 RODO treści oświadczenia                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1349" w14:textId="77777777" w:rsidR="00700063" w:rsidRDefault="00700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jc w:val="center"/>
      <w:tblLook w:val="0000" w:firstRow="0" w:lastRow="0" w:firstColumn="0" w:lastColumn="0" w:noHBand="0" w:noVBand="0"/>
    </w:tblPr>
    <w:tblGrid>
      <w:gridCol w:w="3692"/>
      <w:gridCol w:w="2962"/>
      <w:gridCol w:w="2360"/>
    </w:tblGrid>
    <w:tr w:rsidR="001B70CE" w14:paraId="219A8928" w14:textId="77777777" w:rsidTr="00700063">
      <w:trPr>
        <w:trHeight w:val="278"/>
        <w:jc w:val="center"/>
      </w:trPr>
      <w:tc>
        <w:tcPr>
          <w:tcW w:w="2048" w:type="pct"/>
          <w:shd w:val="clear" w:color="auto" w:fill="auto"/>
        </w:tcPr>
        <w:p w14:paraId="0202D995" w14:textId="36796BD4" w:rsidR="001B70CE" w:rsidRDefault="001B70CE" w:rsidP="001B70CE">
          <w:pPr>
            <w:pStyle w:val="Nagwek"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</w:p>
      </w:tc>
      <w:tc>
        <w:tcPr>
          <w:tcW w:w="1643" w:type="pct"/>
          <w:shd w:val="clear" w:color="auto" w:fill="auto"/>
        </w:tcPr>
        <w:p w14:paraId="4261EDB0" w14:textId="3639B8E0" w:rsidR="001B70CE" w:rsidRDefault="001B70CE" w:rsidP="00700063">
          <w:pPr>
            <w:pStyle w:val="Nagwek"/>
          </w:pPr>
        </w:p>
      </w:tc>
      <w:tc>
        <w:tcPr>
          <w:tcW w:w="1309" w:type="pct"/>
          <w:shd w:val="clear" w:color="auto" w:fill="auto"/>
        </w:tcPr>
        <w:p w14:paraId="09E497A7" w14:textId="77777777" w:rsidR="001B70CE" w:rsidRDefault="001B70CE" w:rsidP="001B70CE">
          <w:pPr>
            <w:pStyle w:val="Nagwek"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tr w:rsidR="00700063" w14:paraId="68F58904" w14:textId="77777777" w:rsidTr="00700063">
      <w:trPr>
        <w:trHeight w:val="278"/>
        <w:jc w:val="center"/>
      </w:trPr>
      <w:tc>
        <w:tcPr>
          <w:tcW w:w="2048" w:type="pct"/>
          <w:shd w:val="clear" w:color="auto" w:fill="auto"/>
        </w:tcPr>
        <w:p w14:paraId="6B2A71CA" w14:textId="77777777" w:rsidR="00700063" w:rsidRDefault="00700063" w:rsidP="00700063">
          <w:pPr>
            <w:pStyle w:val="Nagwek"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4" w:name="_Hlk48116293"/>
          <w:r>
            <w:rPr>
              <w:rFonts w:eastAsia="Liberation Serif" w:cs="Liberation Serif"/>
              <w:noProof/>
              <w:color w:val="000000"/>
              <w:kern w:val="1"/>
              <w:sz w:val="24"/>
              <w:lang w:eastAsia="pl-PL"/>
            </w:rPr>
            <w:drawing>
              <wp:inline distT="0" distB="0" distL="0" distR="0" wp14:anchorId="2E964123" wp14:editId="554D97A8">
                <wp:extent cx="1237615" cy="828630"/>
                <wp:effectExtent l="0" t="0" r="635" b="0"/>
                <wp:docPr id="61" name="Obraz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163" cy="845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5C410D" w14:textId="77777777" w:rsidR="00700063" w:rsidRDefault="00700063" w:rsidP="00700063">
          <w:pPr>
            <w:pStyle w:val="Nagwek"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r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  <w:t xml:space="preserve">    </w:t>
          </w:r>
        </w:p>
      </w:tc>
      <w:tc>
        <w:tcPr>
          <w:tcW w:w="1643" w:type="pct"/>
          <w:shd w:val="clear" w:color="auto" w:fill="auto"/>
        </w:tcPr>
        <w:p w14:paraId="2C387481" w14:textId="77777777" w:rsidR="00700063" w:rsidRDefault="00700063" w:rsidP="00700063">
          <w:pPr>
            <w:pStyle w:val="Nagwek"/>
            <w:jc w:val="center"/>
          </w:pPr>
          <w:r w:rsidRPr="0070006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BFEDDC" wp14:editId="0A14E4FF">
                <wp:simplePos x="0" y="0"/>
                <wp:positionH relativeFrom="column">
                  <wp:posOffset>-344170</wp:posOffset>
                </wp:positionH>
                <wp:positionV relativeFrom="paragraph">
                  <wp:posOffset>46990</wp:posOffset>
                </wp:positionV>
                <wp:extent cx="1371600" cy="641617"/>
                <wp:effectExtent l="0" t="0" r="0" b="6350"/>
                <wp:wrapNone/>
                <wp:docPr id="62" name="Obraz 62" descr="logo_gmina_miloradz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mina_miloradz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1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063">
            <w:t xml:space="preserve">            </w:t>
          </w:r>
        </w:p>
      </w:tc>
      <w:tc>
        <w:tcPr>
          <w:tcW w:w="1309" w:type="pct"/>
          <w:shd w:val="clear" w:color="auto" w:fill="auto"/>
        </w:tcPr>
        <w:p w14:paraId="0CDA381B" w14:textId="77777777" w:rsidR="00700063" w:rsidRDefault="00700063" w:rsidP="00700063">
          <w:pPr>
            <w:pStyle w:val="Nagwek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  <w:r>
            <w:rPr>
              <w:rFonts w:eastAsia="Liberation Serif" w:cs="Liberation Serif"/>
              <w:noProof/>
              <w:color w:val="000000"/>
              <w:kern w:val="1"/>
              <w:sz w:val="16"/>
              <w:lang w:eastAsia="pl-PL"/>
            </w:rPr>
            <w:drawing>
              <wp:inline distT="0" distB="0" distL="0" distR="0" wp14:anchorId="5EA1B678" wp14:editId="7CE1FD65">
                <wp:extent cx="1171575" cy="764567"/>
                <wp:effectExtent l="0" t="0" r="0" b="0"/>
                <wp:docPr id="63" name="Obraz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295" cy="7663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A722FA" w14:textId="77777777" w:rsidR="00700063" w:rsidRDefault="00700063" w:rsidP="00700063">
          <w:pPr>
            <w:pStyle w:val="Nagwek"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4"/>
  </w:tbl>
  <w:p w14:paraId="208588E4" w14:textId="53BA9A29" w:rsidR="001B70CE" w:rsidRDefault="001B70CE" w:rsidP="00700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B1F7" w14:textId="77777777" w:rsidR="00700063" w:rsidRDefault="00700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</w:abstractNum>
  <w:abstractNum w:abstractNumId="4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2F2CA1"/>
    <w:multiLevelType w:val="hybridMultilevel"/>
    <w:tmpl w:val="A1C8F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C41C7"/>
    <w:multiLevelType w:val="hybridMultilevel"/>
    <w:tmpl w:val="5B9007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474EC"/>
    <w:multiLevelType w:val="hybridMultilevel"/>
    <w:tmpl w:val="90D8526A"/>
    <w:lvl w:ilvl="0" w:tplc="29228C3A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117225"/>
    <w:multiLevelType w:val="hybridMultilevel"/>
    <w:tmpl w:val="2DDCB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33"/>
    <w:rsid w:val="00062C33"/>
    <w:rsid w:val="001B70CE"/>
    <w:rsid w:val="00220C7A"/>
    <w:rsid w:val="00314520"/>
    <w:rsid w:val="00353176"/>
    <w:rsid w:val="003722D0"/>
    <w:rsid w:val="00436A8D"/>
    <w:rsid w:val="004507B3"/>
    <w:rsid w:val="00504158"/>
    <w:rsid w:val="00527B41"/>
    <w:rsid w:val="005F39C1"/>
    <w:rsid w:val="00700063"/>
    <w:rsid w:val="0074247D"/>
    <w:rsid w:val="009A4631"/>
    <w:rsid w:val="00AF0604"/>
    <w:rsid w:val="00B9080E"/>
    <w:rsid w:val="00C24235"/>
    <w:rsid w:val="00ED4146"/>
    <w:rsid w:val="00F97F7E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7A745"/>
  <w15:chartTrackingRefBased/>
  <w15:docId w15:val="{F225CEA4-52AB-433F-9348-8C18215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C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2C33"/>
    <w:pPr>
      <w:ind w:left="720"/>
      <w:contextualSpacing/>
    </w:pPr>
  </w:style>
  <w:style w:type="character" w:styleId="Hipercze">
    <w:name w:val="Hyperlink"/>
    <w:rsid w:val="00436A8D"/>
    <w:rPr>
      <w:color w:val="0000FF"/>
      <w:u w:val="single"/>
    </w:rPr>
  </w:style>
  <w:style w:type="character" w:customStyle="1" w:styleId="Znakiprzypiswdolnych">
    <w:name w:val="Znaki przypisów dolnych"/>
    <w:rsid w:val="00436A8D"/>
    <w:rPr>
      <w:vertAlign w:val="superscript"/>
    </w:rPr>
  </w:style>
  <w:style w:type="character" w:customStyle="1" w:styleId="Odwoanieprzypisudolnego1">
    <w:name w:val="Odwołanie przypisu dolnego1"/>
    <w:rsid w:val="00436A8D"/>
    <w:rPr>
      <w:vertAlign w:val="superscript"/>
    </w:rPr>
  </w:style>
  <w:style w:type="paragraph" w:customStyle="1" w:styleId="Akapitzlist2">
    <w:name w:val="Akapit z listą2"/>
    <w:basedOn w:val="Normalny"/>
    <w:rsid w:val="00436A8D"/>
    <w:pPr>
      <w:ind w:left="720"/>
      <w:contextualSpacing/>
    </w:pPr>
  </w:style>
  <w:style w:type="paragraph" w:customStyle="1" w:styleId="NormalnyWeb2">
    <w:name w:val="Normalny (Web)2"/>
    <w:basedOn w:val="Normalny"/>
    <w:rsid w:val="00436A8D"/>
    <w:pPr>
      <w:widowControl/>
      <w:autoSpaceDE/>
      <w:spacing w:before="280" w:after="280"/>
    </w:pPr>
    <w:rPr>
      <w:sz w:val="24"/>
      <w:szCs w:val="24"/>
    </w:rPr>
  </w:style>
  <w:style w:type="paragraph" w:customStyle="1" w:styleId="Zwykytekst1">
    <w:name w:val="Zwykły tekst1"/>
    <w:basedOn w:val="Normalny"/>
    <w:rsid w:val="00436A8D"/>
    <w:pPr>
      <w:widowControl/>
      <w:autoSpaceDE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nhideWhenUsed/>
    <w:rsid w:val="001B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70C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B7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0CE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9/31906/Ustawa-z-dnia-22-czerwca-2016-r.-o-zmianie-ustawy-Prawo-zamowien-publicznych-oraz-niektorych-innych-ustaw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9</cp:revision>
  <dcterms:created xsi:type="dcterms:W3CDTF">2020-08-04T10:06:00Z</dcterms:created>
  <dcterms:modified xsi:type="dcterms:W3CDTF">2020-09-14T11:09:00Z</dcterms:modified>
</cp:coreProperties>
</file>